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A8" w:rsidRPr="00803BA8" w:rsidRDefault="00803BA8" w:rsidP="00803B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803B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тоговое сочинение 6 декабря 2017</w:t>
      </w:r>
    </w:p>
    <w:p w:rsidR="00803BA8" w:rsidRPr="00803BA8" w:rsidRDefault="00803BA8" w:rsidP="00803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 декабря 2017 года будет проведено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итоговое сочинение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для выпускников 11-х классов. Данное сочинение будет оцениваться по системе зачёт/незачёт. Для допуска к ЕГЭ нужно получить зачёт. При получении незачёта будет ещё две попытки </w:t>
      </w:r>
      <w:proofErr w:type="gramStart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первые</w:t>
      </w:r>
      <w:proofErr w:type="gram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среды февраля и мая (7 февраля и 2 мая). </w:t>
      </w:r>
    </w:p>
    <w:p w:rsidR="00803BA8" w:rsidRPr="00803BA8" w:rsidRDefault="00803BA8" w:rsidP="00803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3BA8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1. </w:t>
      </w:r>
      <w:r w:rsidRPr="00803BA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«ВЕРНОСТЬ И ИЗМЕНА»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рамках направления можно рассуждать о верности и измене как противоположных проявлениях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человеческой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личности, рассматривая их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 философской, этической, психологической точек зрения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обращаясь к жизненным и литературным примерам.</w:t>
      </w:r>
      <w:proofErr w:type="gram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нравственного </w:t>
      </w:r>
      <w:proofErr w:type="gramStart"/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выбора</w:t>
      </w:r>
      <w:proofErr w:type="gram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как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личностных взаимоотношениях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так и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социальном контексте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2. </w:t>
      </w:r>
      <w:r w:rsidRPr="00803B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«РАВНОДУШИЕ И ОТЗЫВЧИВОСТЬ»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Темы данного направления нацеливают учащихся на осмысление разных типов отношения человека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 людям и к миру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безразличие к окружающим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нежелание тратить душевные силы на чужую жизнь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или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искренняя готовность разделить с ближним его радости и беды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оказать ему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бескорыстную помощь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  <w:proofErr w:type="gram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литературе мы встречаем, с одной стороны, героев с горячим сердцем,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готовых откликаться на чужие радости и беды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 с другой – персонажей, воплощающих противоположный,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эгоистический, тип личности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3. </w:t>
      </w:r>
      <w:r w:rsidRPr="00803BA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«ЦЕЛИ И СРЕДСТВА»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Понятия данного направления взаимосвязаны и позволяют задуматься о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жизненных устремлениях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человека, важности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осмысленного </w:t>
      </w:r>
      <w:proofErr w:type="spellStart"/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целеполагания</w:t>
      </w:r>
      <w:proofErr w:type="spell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умении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правильно соотносить цель и средства её достижения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 также об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этической </w:t>
      </w:r>
      <w:proofErr w:type="spellStart"/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оценке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действий</w:t>
      </w:r>
      <w:proofErr w:type="spell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человека.</w:t>
      </w:r>
      <w:proofErr w:type="gram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Во многих литературных произведениях представлены персонажи,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намеренно или ошибочно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избравшие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негодные средства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для реализации своих планов. И нередко оказывается, что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благая цель служит лишь прикрытием истинных (низменных) планов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Таким персонажам противопоставлены герои, для которых средства достижения высокой цели неотделимы от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требований морали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4. </w:t>
      </w:r>
      <w:r w:rsidRPr="00803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«СМЕЛОСТЬ И ТРУСОСТЬ»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решительным поступкам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стремления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спрятаться от опасности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уклониться от разрешения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сложных, порой экстремальных жизненных ситуаций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смелым действиям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так и персонажи, демонстрирующие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слабость духа и отсутствие воли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t>5. </w:t>
      </w:r>
      <w:r w:rsidRPr="00803BA8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lang w:eastAsia="ru-RU"/>
        </w:rPr>
        <w:t>«ЧЕЛОВЕК И ОБЩЕСТВО».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Для тем данного направления актуален взгляд на человека как представителя социума.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Общество во многом формирует личность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но и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личность способна оказывать влияние на социум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Темы позволят рассмотреть проблему личности и общества с разных сторон: с точки зрения их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гармоничного взаимодействия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сложного противостояния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или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непримиримого конфликта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Не менее важно задуматься об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условиях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при которых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человек должен подчиниться общественным законам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общество – учитывать интересы каждого человека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Литература всегда проявляла интерес к проблеме взаимоотношений человека и общества,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созидательным или разрушительным последствиям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этого взаимодействия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отдельной личности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для человеческой 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цивилизации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подготовке к сочинению </w:t>
      </w:r>
      <w:r w:rsidRPr="00803BA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полезно знать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следующее: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Результатом итогового сочинения является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«зачёт»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или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«незачёт»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К сдаче ЕГЭ допускаются только выпускники, получившие «зачёт».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Рекомендуемый объём сочинения – 350 слов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Если в сочинении менее 250 слов (в подсчёт включаются все слова, в том числе служебные), то ставится незачёт.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Максимальное количество слов не устанавливается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Время написания сочинения –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 часа 55 минут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Выпускнику разрешается пользоваться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орфографическим словарём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который выдадут в аудитории.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Для каждого из 11-и часовых поясов будут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разные темы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Итоговое сочинение может учитываться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приёме абитуриентов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 этом случае вузы сами оценят сочинение в баллах. Максимально можно получить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10 баллов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которые прибавятся к баллам ЕГЭ.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Темы сочинений объявят выпускникам в день написания сочинения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9.45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(за 15 минут до начала работы). В это же время темы будут опубликованы на </w:t>
      </w:r>
      <w:proofErr w:type="gramStart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открытых</w:t>
      </w:r>
      <w:proofErr w:type="gram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информационных </w:t>
      </w:r>
      <w:proofErr w:type="gramStart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ресурсах</w:t>
      </w:r>
      <w:proofErr w:type="gram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803B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803B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"http://ege.edu.ru/" \t "_blank" </w:instrText>
      </w:r>
      <w:r w:rsidRPr="00803B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803BA8">
        <w:rPr>
          <w:rFonts w:ascii="Times New Roman" w:eastAsia="Times New Roman" w:hAnsi="Times New Roman" w:cs="Times New Roman"/>
          <w:color w:val="D21918"/>
          <w:sz w:val="24"/>
          <w:szCs w:val="24"/>
          <w:u w:val="single"/>
          <w:lang w:eastAsia="ru-RU"/>
        </w:rPr>
        <w:t>ege.edu.ru</w:t>
      </w:r>
      <w:proofErr w:type="spellEnd"/>
      <w:r w:rsidRPr="00803B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proofErr w:type="spellStart"/>
      <w:r w:rsidRPr="00803B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803B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"http://fipi.ru/" \t "_blank" </w:instrText>
      </w:r>
      <w:r w:rsidRPr="00803B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803BA8">
        <w:rPr>
          <w:rFonts w:ascii="Times New Roman" w:eastAsia="Times New Roman" w:hAnsi="Times New Roman" w:cs="Times New Roman"/>
          <w:color w:val="D21918"/>
          <w:sz w:val="24"/>
          <w:szCs w:val="24"/>
          <w:u w:val="single"/>
          <w:lang w:eastAsia="ru-RU"/>
        </w:rPr>
        <w:t>fipi.ru</w:t>
      </w:r>
      <w:proofErr w:type="spellEnd"/>
      <w:r w:rsidRPr="00803B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Работа выполняется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чёрной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гелевой</w:t>
      </w:r>
      <w:proofErr w:type="spell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капиллярной или перьевой ручкой.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Сочинение должно быть </w:t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проверено в течение семи календарных дней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Сочинение проверяется по следующим </w:t>
      </w:r>
      <w:r w:rsidRPr="00803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критериям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КРИТЕРИЙ №1 «СООТВЕТСТВИЕ ТЕМЕ»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Данный критерий нацеливает на проверку содержания сочинения. </w:t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Участник должен рассуждать на предложенную тему, выбрав путь её раскрытия (например, отвечает на вопрос, поставленный в теме, или размышляет над предложенной проблемой и т.п.).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«Незачёт» ставится только в случае, если сочинение не соответствует теме или в нём не прослеживается конкретной цели высказывания, то есть коммуникативного замысла. Во всех остальных случаях выставляется «зачёт».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КРИТЕРИЙ №2 «АРГУМЕНТАЦИЯ. ПРИВЛЕЧЕНИЕ ЛИТЕРАТУРНОГО МАТЕРИАЛА»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 </w:t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</w:r>
      <w:proofErr w:type="gramStart"/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Участник должен строить рассуждение, привлекая для аргументации </w:t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u w:val="single"/>
          <w:lang w:eastAsia="ru-RU"/>
        </w:rPr>
        <w:t>не менее одного</w:t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«Незачёт» ставится при условии, если сочинение написано без привлечения литературного материала или в нём </w:t>
      </w:r>
      <w:proofErr w:type="gramStart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существенно искажено</w:t>
      </w:r>
      <w:proofErr w:type="gram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«зачёт».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КРИТЕРИЙ №3 «КОМПОЗИЦИЯ И ЛОГИКА РАССУЖДЕНИЯ»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«Незачёт»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тезисно-доказательная</w:t>
      </w:r>
      <w:proofErr w:type="spellEnd"/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часть. Во всех остальных случаях 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выставляется «зачёт».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КРИТЕРИЙ №4 «КАЧЕСТВО ПИСЬМЕННОЙ РЕЧИ»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Данный критерий нацеливает на проверку речевого оформления текста сочинения. </w:t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br/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«Незачёт»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«зачёт».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КРИТЕРИЙ №5 «ГРАМОТНОСТЬ»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Данный критерий позволяет оценить грамотность выпускника.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«Незачёт» ставится при условии, если на 100 слов приходится в сумме более пяти ошибок: грамматических, орфографических, пунктуационных.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Итоговое сочинение оценивается зачётом, если:</w:t>
      </w:r>
      <w:r w:rsidRPr="00803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● Получен «зачёт» по Критерию №1.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Получен «зачёт» по Критерию №2.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Получен «зачёт» по одному из Критериев №3-5.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В сочинении не менее 250 слов. </w:t>
      </w: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● Сочинение не списано.</w:t>
      </w:r>
    </w:p>
    <w:p w:rsidR="00803BA8" w:rsidRPr="00803BA8" w:rsidRDefault="00803BA8" w:rsidP="00803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A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Некоторые вузы дополнительно дают до 10 баллов за данное сочинение.</w:t>
      </w:r>
    </w:p>
    <w:p w:rsidR="003C72A4" w:rsidRDefault="00803BA8" w:rsidP="00803BA8">
      <w:pPr>
        <w:jc w:val="both"/>
      </w:pPr>
    </w:p>
    <w:sectPr w:rsidR="003C72A4" w:rsidSect="00803B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BA8"/>
    <w:rsid w:val="001A127D"/>
    <w:rsid w:val="005B4692"/>
    <w:rsid w:val="00803BA8"/>
    <w:rsid w:val="00A6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BA"/>
  </w:style>
  <w:style w:type="paragraph" w:styleId="2">
    <w:name w:val="heading 2"/>
    <w:basedOn w:val="a"/>
    <w:link w:val="20"/>
    <w:uiPriority w:val="9"/>
    <w:qFormat/>
    <w:rsid w:val="00803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Налетова ОА</dc:creator>
  <cp:keywords/>
  <dc:description/>
  <cp:lastModifiedBy>Налетова ОА</cp:lastModifiedBy>
  <cp:revision>2</cp:revision>
  <dcterms:created xsi:type="dcterms:W3CDTF">2017-10-24T15:06:00Z</dcterms:created>
  <dcterms:modified xsi:type="dcterms:W3CDTF">2017-10-24T15:07:00Z</dcterms:modified>
</cp:coreProperties>
</file>